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5CCD" w14:textId="77777777" w:rsidR="00DE54CF" w:rsidRDefault="00DE54CF" w:rsidP="00777D71">
      <w:pPr>
        <w:spacing w:line="276" w:lineRule="auto"/>
        <w:rPr>
          <w:rFonts w:ascii="Verdana" w:hAnsi="Verdana"/>
          <w:b/>
          <w:noProof/>
          <w:color w:val="C00000"/>
          <w:sz w:val="28"/>
          <w:szCs w:val="28"/>
        </w:rPr>
      </w:pPr>
    </w:p>
    <w:p w14:paraId="1F9AB328" w14:textId="06677641" w:rsidR="00CE290E" w:rsidRDefault="00DE54CF" w:rsidP="00777D71">
      <w:pPr>
        <w:spacing w:line="276" w:lineRule="auto"/>
        <w:rPr>
          <w:rFonts w:ascii="Verdana" w:eastAsia="Times New Roman" w:hAnsi="Verdana" w:cs="Times New Roman"/>
          <w:b/>
          <w:bCs/>
          <w:sz w:val="19"/>
          <w:szCs w:val="24"/>
          <w:lang w:eastAsia="en-GB"/>
        </w:rPr>
      </w:pPr>
      <w:r w:rsidRPr="00DE54CF">
        <w:rPr>
          <w:rFonts w:ascii="Verdana" w:hAnsi="Verdana"/>
          <w:b/>
          <w:noProof/>
          <w:color w:val="C00000"/>
          <w:sz w:val="28"/>
          <w:szCs w:val="28"/>
        </w:rPr>
        <w:t>En dag i dit job som vores nye kollega</w:t>
      </w:r>
    </w:p>
    <w:p w14:paraId="3EE2C452" w14:textId="77777777" w:rsidR="008540E5" w:rsidRDefault="00DE54CF" w:rsidP="00DE54CF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Du starter dagen med 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>et brainstormingsmøde med din nye leder,</w:t>
      </w:r>
      <w:r w:rsidR="008540E5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hvor I taler om, hvordan I fælles griber opgaven an med implementeringen af Story Board og de muligheder, implementeringen åbner for. I skal lave et oplæg sammen til Centerchefen, som også skal præsenteres for Centerledelsen. </w:t>
      </w:r>
    </w:p>
    <w:p w14:paraId="436F80EC" w14:textId="77777777" w:rsidR="00EE2D0C" w:rsidRDefault="00DE54CF" w:rsidP="00DE54CF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Samtidig kører hverdagen parallelt, så bagefter 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>forberede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>r du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en workshop om onboarding og trivsel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 sammen med afdelingslederen af botilbud Lindevang. De to fag- og aktivitetskoordinatorer på Lindevang er også med og </w:t>
      </w:r>
      <w:r w:rsidRPr="00942902">
        <w:rPr>
          <w:rFonts w:ascii="Verdana" w:eastAsia="Times New Roman" w:hAnsi="Verdana" w:cs="Times New Roman"/>
          <w:sz w:val="19"/>
          <w:szCs w:val="24"/>
          <w:lang w:eastAsia="en-GB"/>
        </w:rPr>
        <w:t>bidrager med faglig viden og erfaringer fra hverdagen.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</w:t>
      </w:r>
    </w:p>
    <w:p w14:paraId="064DF18A" w14:textId="2986B974" w:rsidR="00DE54CF" w:rsidRDefault="00EE2D0C" w:rsidP="00DE54CF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t>Sidst på dagen</w:t>
      </w:r>
      <w:r w:rsidR="00DE54CF"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faciliterer du et møde i Handicaprådet</w:t>
      </w:r>
      <w:r w:rsidR="00DE54CF">
        <w:rPr>
          <w:rFonts w:ascii="Verdana" w:eastAsia="Times New Roman" w:hAnsi="Verdana" w:cs="Times New Roman"/>
          <w:sz w:val="19"/>
          <w:szCs w:val="24"/>
          <w:lang w:eastAsia="en-GB"/>
        </w:rPr>
        <w:t>, hvor du også har sekretærfunktionen.</w:t>
      </w:r>
      <w:r w:rsidR="00DE54CF"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</w:t>
      </w:r>
    </w:p>
    <w:p w14:paraId="7737F3C7" w14:textId="0777BF73" w:rsidR="00DE54CF" w:rsidRDefault="00DE54CF" w:rsidP="00DE54CF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Du afslutter dagen med at 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>svare et par mails og ser ind i, hvad du skal starte med i morgen</w:t>
      </w:r>
      <w:r w:rsidR="00EE2D0C">
        <w:rPr>
          <w:rFonts w:ascii="Verdana" w:eastAsia="Times New Roman" w:hAnsi="Verdana" w:cs="Times New Roman"/>
          <w:sz w:val="19"/>
          <w:szCs w:val="24"/>
          <w:lang w:eastAsia="en-GB"/>
        </w:rPr>
        <w:t>: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 I morgen skal du videndele og sparre om Story Board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med 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en af dine kollegaer i konsulentteamet. I skal samarbejde tæt om implementeringen og videreudviklingen i centeret. I mødes fra kl. 8.30-11.00. </w:t>
      </w:r>
    </w:p>
    <w:p w14:paraId="0ED051C7" w14:textId="3A16535B" w:rsidR="00E75465" w:rsidRDefault="00DE54CF" w:rsidP="00DE54CF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Du husker </w:t>
      </w:r>
      <w:r w:rsidR="00E75465">
        <w:rPr>
          <w:rFonts w:ascii="Verdana" w:eastAsia="Times New Roman" w:hAnsi="Verdana" w:cs="Times New Roman"/>
          <w:sz w:val="19"/>
          <w:szCs w:val="24"/>
          <w:lang w:eastAsia="en-GB"/>
        </w:rPr>
        <w:t xml:space="preserve">også 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lige at sætte en reminder ind </w:t>
      </w:r>
      <w:r w:rsidR="00E75465">
        <w:rPr>
          <w:rFonts w:ascii="Verdana" w:eastAsia="Times New Roman" w:hAnsi="Verdana" w:cs="Times New Roman"/>
          <w:sz w:val="19"/>
          <w:szCs w:val="24"/>
          <w:lang w:eastAsia="en-GB"/>
        </w:rPr>
        <w:t xml:space="preserve">i kalenderen 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om, at du skal lægge et nyt stillingsopslag op i vores rekrutteringssystem 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>Emply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 og lave en sagsfremstilling for Centerchefen på en høringssag senere på ugen. </w:t>
      </w:r>
    </w:p>
    <w:p w14:paraId="33E6200B" w14:textId="6B0329C8" w:rsidR="00DE54CF" w:rsidRPr="001D6AE6" w:rsidRDefault="00DE54CF" w:rsidP="00DE54CF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Du har ikke andet i kalenderen i morgen og lægger derfor en blok med hjemmearbejde ind efter mødet om Story Board – </w:t>
      </w:r>
      <w:r w:rsidR="00781A10">
        <w:rPr>
          <w:rFonts w:ascii="Verdana" w:eastAsia="Times New Roman" w:hAnsi="Verdana" w:cs="Times New Roman"/>
          <w:sz w:val="19"/>
          <w:szCs w:val="24"/>
          <w:lang w:eastAsia="en-GB"/>
        </w:rPr>
        <w:t>S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>å kan du fordybe dig i opsamling på møderne fra i dag og lave et udkast til implementeringen af Story Board samt finpudse oplægget til workshoppen på Lindevang.</w:t>
      </w:r>
    </w:p>
    <w:p w14:paraId="5DFBD7FB" w14:textId="77777777" w:rsidR="00A02BD0" w:rsidRDefault="00A02BD0" w:rsidP="00777D71">
      <w:pPr>
        <w:spacing w:line="276" w:lineRule="auto"/>
        <w:rPr>
          <w:rFonts w:ascii="Verdana" w:eastAsia="Times New Roman" w:hAnsi="Verdana" w:cs="Times New Roman"/>
          <w:b/>
          <w:bCs/>
          <w:sz w:val="19"/>
          <w:szCs w:val="24"/>
          <w:lang w:eastAsia="en-GB"/>
        </w:rPr>
      </w:pPr>
    </w:p>
    <w:p w14:paraId="6984F682" w14:textId="102FDC4F" w:rsidR="00A02BD0" w:rsidRPr="004E1011" w:rsidRDefault="00A02BD0" w:rsidP="00A02BD0">
      <w:pPr>
        <w:spacing w:line="276" w:lineRule="auto"/>
        <w:rPr>
          <w:rFonts w:ascii="Verdana" w:hAnsi="Verdana" w:cs="Arial"/>
          <w:b/>
          <w:color w:val="C00000"/>
          <w:sz w:val="28"/>
          <w:szCs w:val="28"/>
        </w:rPr>
      </w:pPr>
      <w:r>
        <w:rPr>
          <w:rFonts w:ascii="Verdana" w:hAnsi="Verdana"/>
          <w:b/>
          <w:noProof/>
          <w:color w:val="C00000"/>
          <w:sz w:val="28"/>
          <w:szCs w:val="28"/>
        </w:rPr>
        <w:t>Om</w:t>
      </w:r>
      <w:r w:rsidR="00DE54CF">
        <w:rPr>
          <w:rFonts w:ascii="Verdana" w:hAnsi="Verdana"/>
          <w:b/>
          <w:noProof/>
          <w:color w:val="C00000"/>
          <w:sz w:val="28"/>
          <w:szCs w:val="28"/>
        </w:rPr>
        <w:t xml:space="preserve"> os</w:t>
      </w:r>
    </w:p>
    <w:p w14:paraId="476F0B50" w14:textId="389FEFA6" w:rsidR="00781A10" w:rsidRDefault="001D6AE6" w:rsidP="00777D7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 w:rsidRPr="001D6AE6">
        <w:rPr>
          <w:rFonts w:ascii="Verdana" w:eastAsia="Times New Roman" w:hAnsi="Verdana" w:cs="Times New Roman"/>
          <w:b/>
          <w:bCs/>
          <w:sz w:val="19"/>
          <w:szCs w:val="24"/>
          <w:lang w:eastAsia="en-GB"/>
        </w:rPr>
        <w:t>Center for Trivsel &amp; Social Indsats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består af ca. 1</w:t>
      </w:r>
      <w:r w:rsidR="00E17742">
        <w:rPr>
          <w:rFonts w:ascii="Verdana" w:eastAsia="Times New Roman" w:hAnsi="Verdana" w:cs="Times New Roman"/>
          <w:sz w:val="19"/>
          <w:szCs w:val="24"/>
          <w:lang w:eastAsia="en-GB"/>
        </w:rPr>
        <w:t>.</w:t>
      </w:r>
      <w:r w:rsidR="00A57529">
        <w:rPr>
          <w:rFonts w:ascii="Verdana" w:eastAsia="Times New Roman" w:hAnsi="Verdana" w:cs="Times New Roman"/>
          <w:sz w:val="19"/>
          <w:szCs w:val="24"/>
          <w:lang w:eastAsia="en-GB"/>
        </w:rPr>
        <w:t>1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00 medarbejdere og favner bredt – fra myndighedsopgaver, sundhedspleje og psykologhjælp til indsatser for medborgere med handicap, psykisk sygdom, misbrug og udsathed. </w:t>
      </w:r>
    </w:p>
    <w:p w14:paraId="5487EB75" w14:textId="7366BD0A" w:rsidR="001D6AE6" w:rsidRPr="001D6AE6" w:rsidRDefault="001D6AE6" w:rsidP="00777D7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>Vi arbejder på tværs af fagligheder og lovgivning og har en fælles ambition om at skabe sammenhæng og kvalitet i indsatserne for børn, familier og voksne.</w:t>
      </w:r>
    </w:p>
    <w:p w14:paraId="7D60BEB8" w14:textId="77777777" w:rsidR="001D6AE6" w:rsidRPr="001D6AE6" w:rsidRDefault="001D6AE6" w:rsidP="00777D7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Vi står midt i en bevægelse, hvor vi arbejder strategisk med at styrke fællesskabet – både internt og i mødet med borgerne. Vores strategi </w:t>
      </w:r>
      <w:r w:rsidRPr="001D6AE6">
        <w:rPr>
          <w:rFonts w:ascii="Verdana" w:eastAsia="Times New Roman" w:hAnsi="Verdana" w:cs="Times New Roman"/>
          <w:b/>
          <w:bCs/>
          <w:sz w:val="19"/>
          <w:szCs w:val="24"/>
          <w:lang w:eastAsia="en-GB"/>
        </w:rPr>
        <w:t>#ViErFælles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er ikke bare ord – den er en praksis, vi bygger sammen. Vi tror på, at det er opgaven, der definerer holdet, og at vi lykkes bedst, når vi gør det i fællesskab.</w:t>
      </w:r>
    </w:p>
    <w:p w14:paraId="0E447D2E" w14:textId="77918422" w:rsidR="00CD24E8" w:rsidRDefault="001D6AE6" w:rsidP="00777D7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 w:rsidRPr="001D6AE6">
        <w:rPr>
          <w:rFonts w:ascii="Verdana" w:eastAsia="Times New Roman" w:hAnsi="Verdana" w:cs="Times New Roman"/>
          <w:b/>
          <w:bCs/>
          <w:sz w:val="19"/>
          <w:szCs w:val="24"/>
          <w:lang w:eastAsia="en-GB"/>
        </w:rPr>
        <w:t>Konsulentenheden Udvikling, Strategi &amp; Samarbejde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er et tværgående team med 1</w:t>
      </w:r>
      <w:r w:rsidR="00A32B67">
        <w:rPr>
          <w:rFonts w:ascii="Verdana" w:eastAsia="Times New Roman" w:hAnsi="Verdana" w:cs="Times New Roman"/>
          <w:sz w:val="19"/>
          <w:szCs w:val="24"/>
          <w:lang w:eastAsia="en-GB"/>
        </w:rPr>
        <w:t>5</w:t>
      </w:r>
      <w:r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konsulenter</w:t>
      </w:r>
      <w:r w:rsidR="0005318F">
        <w:rPr>
          <w:rFonts w:ascii="Verdana" w:eastAsia="Times New Roman" w:hAnsi="Verdana" w:cs="Times New Roman"/>
          <w:sz w:val="19"/>
          <w:szCs w:val="24"/>
          <w:lang w:eastAsia="en-GB"/>
        </w:rPr>
        <w:t>, som</w:t>
      </w:r>
      <w:r w:rsidR="00101083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bl.a. understøtte</w:t>
      </w:r>
      <w:r w:rsidR="00014A68">
        <w:rPr>
          <w:rFonts w:ascii="Verdana" w:eastAsia="Times New Roman" w:hAnsi="Verdana" w:cs="Times New Roman"/>
          <w:sz w:val="19"/>
          <w:szCs w:val="24"/>
          <w:lang w:eastAsia="en-GB"/>
        </w:rPr>
        <w:t>r</w:t>
      </w:r>
      <w:r w:rsidR="00101083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vores øverste ledelse i centeret</w:t>
      </w:r>
      <w:r w:rsidR="00CD24E8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samt</w:t>
      </w:r>
      <w:r w:rsidR="00101083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politiske råd og udvalg</w:t>
      </w:r>
      <w:r w:rsidR="00CD24E8">
        <w:rPr>
          <w:rFonts w:ascii="Verdana" w:eastAsia="Times New Roman" w:hAnsi="Verdana" w:cs="Times New Roman"/>
          <w:sz w:val="19"/>
          <w:szCs w:val="24"/>
          <w:lang w:eastAsia="en-GB"/>
        </w:rPr>
        <w:t>.</w:t>
      </w:r>
    </w:p>
    <w:p w14:paraId="010C6ED5" w14:textId="77777777" w:rsidR="00980606" w:rsidRDefault="00014A68" w:rsidP="00777D7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t>Vores opgaver spænder bredt</w:t>
      </w:r>
      <w:r w:rsidR="00980606">
        <w:rPr>
          <w:rFonts w:ascii="Verdana" w:eastAsia="Times New Roman" w:hAnsi="Verdana" w:cs="Times New Roman"/>
          <w:sz w:val="19"/>
          <w:szCs w:val="24"/>
          <w:lang w:eastAsia="en-GB"/>
        </w:rPr>
        <w:t>: Projekt</w:t>
      </w:r>
      <w:r w:rsidR="00101083">
        <w:rPr>
          <w:rFonts w:ascii="Verdana" w:eastAsia="Times New Roman" w:hAnsi="Verdana" w:cs="Times New Roman"/>
          <w:sz w:val="19"/>
          <w:szCs w:val="24"/>
          <w:lang w:eastAsia="en-GB"/>
        </w:rPr>
        <w:t xml:space="preserve">- og procesledelse, udvikling af borgernære indsatser, planlægning og afholdelse af større events i centeret og tværkommunalt, </w:t>
      </w:r>
      <w:r w:rsidR="00F2366A">
        <w:rPr>
          <w:rFonts w:ascii="Verdana" w:eastAsia="Times New Roman" w:hAnsi="Verdana" w:cs="Times New Roman"/>
          <w:sz w:val="19"/>
          <w:szCs w:val="24"/>
          <w:lang w:eastAsia="en-GB"/>
        </w:rPr>
        <w:t>lederudvikling, teamudvikling</w:t>
      </w:r>
      <w:r w:rsidR="004C72E0">
        <w:rPr>
          <w:rFonts w:ascii="Verdana" w:eastAsia="Times New Roman" w:hAnsi="Verdana" w:cs="Times New Roman"/>
          <w:sz w:val="19"/>
          <w:szCs w:val="24"/>
          <w:lang w:eastAsia="en-GB"/>
        </w:rPr>
        <w:t>,</w:t>
      </w:r>
      <w:r w:rsidR="00F2366A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</w:t>
      </w:r>
      <w:r w:rsidR="00101083">
        <w:rPr>
          <w:rFonts w:ascii="Verdana" w:eastAsia="Times New Roman" w:hAnsi="Verdana" w:cs="Times New Roman"/>
          <w:sz w:val="19"/>
          <w:szCs w:val="24"/>
          <w:lang w:eastAsia="en-GB"/>
        </w:rPr>
        <w:t>digitalisering, kommunikation, grafiske opgaver</w:t>
      </w:r>
      <w:r w:rsidR="00814875">
        <w:rPr>
          <w:rFonts w:ascii="Verdana" w:eastAsia="Times New Roman" w:hAnsi="Verdana" w:cs="Times New Roman"/>
          <w:sz w:val="19"/>
          <w:szCs w:val="24"/>
          <w:lang w:eastAsia="en-GB"/>
        </w:rPr>
        <w:t>, workshops, strategiformulering, handlingsplaner, kvalitet</w:t>
      </w:r>
      <w:r w:rsidR="004476F1">
        <w:rPr>
          <w:rFonts w:ascii="Verdana" w:eastAsia="Times New Roman" w:hAnsi="Verdana" w:cs="Times New Roman"/>
          <w:sz w:val="19"/>
          <w:szCs w:val="24"/>
          <w:lang w:eastAsia="en-GB"/>
        </w:rPr>
        <w:t>sudvikling- og opfølgning, projekter og processtøtte inden for økonomiske indsatsom</w:t>
      </w:r>
      <w:r w:rsidR="00E3297B">
        <w:rPr>
          <w:rFonts w:ascii="Verdana" w:eastAsia="Times New Roman" w:hAnsi="Verdana" w:cs="Times New Roman"/>
          <w:sz w:val="19"/>
          <w:szCs w:val="24"/>
          <w:lang w:eastAsia="en-GB"/>
        </w:rPr>
        <w:t xml:space="preserve">råder, systemunderstøttelse og meget mere. </w:t>
      </w:r>
    </w:p>
    <w:p w14:paraId="70FA8A8D" w14:textId="77777777" w:rsidR="008E6FE1" w:rsidRDefault="00E3297B" w:rsidP="00777D7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lastRenderedPageBreak/>
        <w:t>Vi unders</w:t>
      </w:r>
      <w:r w:rsidR="005C20C4">
        <w:rPr>
          <w:rFonts w:ascii="Verdana" w:eastAsia="Times New Roman" w:hAnsi="Verdana" w:cs="Times New Roman"/>
          <w:sz w:val="19"/>
          <w:szCs w:val="24"/>
          <w:lang w:eastAsia="en-GB"/>
        </w:rPr>
        <w:t>t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>øtter og udfører opgaver på både det strategiske og operationelle niveau</w:t>
      </w:r>
      <w:r w:rsidR="005C20C4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med både stort og småt.</w:t>
      </w:r>
      <w:r w:rsidR="001D6AE6" w:rsidRPr="001D6AE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Her er der højt til loftet, stor frihed og en stærk kultur for sparring og fælles ansvar.</w:t>
      </w:r>
    </w:p>
    <w:p w14:paraId="2A930FEE" w14:textId="5EA16708" w:rsidR="005C20C4" w:rsidRDefault="005C20C4" w:rsidP="00777D7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t>Konsulentteamet er blevet et selvstændigt team pr. 1. maj og har fået en ny konsulentfaglig leder pr. 1. juni 2025, så du får muligheden for at</w:t>
      </w:r>
      <w:r w:rsidR="00B10B81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komme med fra start på vores fælles rejse som ét team.</w:t>
      </w:r>
    </w:p>
    <w:p w14:paraId="17C7923D" w14:textId="583655B1" w:rsidR="0039511D" w:rsidRPr="00A968A1" w:rsidRDefault="000F3356" w:rsidP="008E6FE1">
      <w:pPr>
        <w:spacing w:line="276" w:lineRule="auto"/>
        <w:rPr>
          <w:rFonts w:ascii="Verdana" w:eastAsia="Times New Roman" w:hAnsi="Verdana" w:cs="Times New Roman"/>
          <w:sz w:val="19"/>
          <w:szCs w:val="24"/>
          <w:lang w:eastAsia="en-GB"/>
        </w:rPr>
      </w:pPr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Du kan læse meget mere om vores kommune på </w:t>
      </w:r>
      <w:hyperlink r:id="rId7" w:history="1">
        <w:r w:rsidRPr="00AE1125">
          <w:rPr>
            <w:rStyle w:val="Hyperlink"/>
            <w:rFonts w:ascii="Verdana" w:eastAsia="Times New Roman" w:hAnsi="Verdana" w:cs="Times New Roman"/>
            <w:sz w:val="19"/>
            <w:szCs w:val="24"/>
            <w:lang w:eastAsia="en-GB"/>
          </w:rPr>
          <w:t>www.guldborgsund.dk</w:t>
        </w:r>
      </w:hyperlink>
      <w:r>
        <w:rPr>
          <w:rFonts w:ascii="Verdana" w:eastAsia="Times New Roman" w:hAnsi="Verdana" w:cs="Times New Roman"/>
          <w:sz w:val="19"/>
          <w:szCs w:val="24"/>
          <w:lang w:eastAsia="en-GB"/>
        </w:rPr>
        <w:t xml:space="preserve"> og om vores center og strat</w:t>
      </w:r>
      <w:r w:rsidR="00075DD6">
        <w:rPr>
          <w:rFonts w:ascii="Verdana" w:eastAsia="Times New Roman" w:hAnsi="Verdana" w:cs="Times New Roman"/>
          <w:sz w:val="19"/>
          <w:szCs w:val="24"/>
          <w:lang w:eastAsia="en-GB"/>
        </w:rPr>
        <w:t>eg</w:t>
      </w:r>
      <w:r>
        <w:rPr>
          <w:rFonts w:ascii="Verdana" w:eastAsia="Times New Roman" w:hAnsi="Verdana" w:cs="Times New Roman"/>
          <w:sz w:val="19"/>
          <w:szCs w:val="24"/>
          <w:lang w:eastAsia="en-GB"/>
        </w:rPr>
        <w:t>i</w:t>
      </w:r>
      <w:r w:rsidR="00075DD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</w:t>
      </w:r>
      <w:r w:rsidR="00075DD6">
        <w:rPr>
          <w:rFonts w:ascii="Verdana" w:eastAsia="Times New Roman" w:hAnsi="Verdana" w:cs="Times New Roman"/>
          <w:b/>
          <w:bCs/>
          <w:sz w:val="19"/>
          <w:szCs w:val="24"/>
          <w:lang w:eastAsia="en-GB"/>
        </w:rPr>
        <w:t xml:space="preserve">#Vierfælles </w:t>
      </w:r>
      <w:r w:rsidR="00075DD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på </w:t>
      </w:r>
      <w:hyperlink r:id="rId8" w:history="1">
        <w:r w:rsidR="00075DD6" w:rsidRPr="00AE1125">
          <w:rPr>
            <w:rStyle w:val="Hyperlink"/>
            <w:rFonts w:ascii="Verdana" w:eastAsia="Times New Roman" w:hAnsi="Verdana" w:cs="Times New Roman"/>
            <w:sz w:val="19"/>
            <w:szCs w:val="24"/>
            <w:lang w:eastAsia="en-GB"/>
          </w:rPr>
          <w:t>www.vierfaelles.dk</w:t>
        </w:r>
      </w:hyperlink>
      <w:r w:rsidR="00075DD6">
        <w:rPr>
          <w:rFonts w:ascii="Verdana" w:eastAsia="Times New Roman" w:hAnsi="Verdana" w:cs="Times New Roman"/>
          <w:sz w:val="19"/>
          <w:szCs w:val="24"/>
          <w:lang w:eastAsia="en-GB"/>
        </w:rPr>
        <w:t xml:space="preserve"> </w:t>
      </w:r>
    </w:p>
    <w:sectPr w:rsidR="0039511D" w:rsidRPr="00A968A1" w:rsidSect="008E6FE1"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A5E6" w14:textId="77777777" w:rsidR="007061D8" w:rsidRDefault="007061D8" w:rsidP="004E1011">
      <w:pPr>
        <w:spacing w:after="0" w:line="240" w:lineRule="auto"/>
      </w:pPr>
      <w:r>
        <w:separator/>
      </w:r>
    </w:p>
  </w:endnote>
  <w:endnote w:type="continuationSeparator" w:id="0">
    <w:p w14:paraId="64641D17" w14:textId="77777777" w:rsidR="007061D8" w:rsidRDefault="007061D8" w:rsidP="004E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35106189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CA95540" w14:textId="030752E2" w:rsidR="004E1011" w:rsidRPr="004E1011" w:rsidRDefault="004E1011" w:rsidP="004E1011">
            <w:pPr>
              <w:pStyle w:val="Sidefod"/>
              <w:jc w:val="right"/>
              <w:rPr>
                <w:sz w:val="16"/>
                <w:szCs w:val="16"/>
              </w:rPr>
            </w:pPr>
            <w:r w:rsidRPr="004E1011">
              <w:rPr>
                <w:sz w:val="16"/>
                <w:szCs w:val="16"/>
              </w:rPr>
              <w:t xml:space="preserve">Side </w:t>
            </w:r>
            <w:r w:rsidRPr="004E1011">
              <w:rPr>
                <w:b/>
                <w:bCs/>
                <w:sz w:val="16"/>
                <w:szCs w:val="16"/>
              </w:rPr>
              <w:fldChar w:fldCharType="begin"/>
            </w:r>
            <w:r w:rsidRPr="004E1011">
              <w:rPr>
                <w:b/>
                <w:bCs/>
                <w:sz w:val="16"/>
                <w:szCs w:val="16"/>
              </w:rPr>
              <w:instrText>PAGE</w:instrText>
            </w:r>
            <w:r w:rsidRPr="004E101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4E1011">
              <w:rPr>
                <w:b/>
                <w:bCs/>
                <w:sz w:val="16"/>
                <w:szCs w:val="16"/>
              </w:rPr>
              <w:fldChar w:fldCharType="end"/>
            </w:r>
            <w:r w:rsidRPr="004E1011">
              <w:rPr>
                <w:sz w:val="16"/>
                <w:szCs w:val="16"/>
              </w:rPr>
              <w:t xml:space="preserve"> af </w:t>
            </w:r>
            <w:r w:rsidRPr="004E1011">
              <w:rPr>
                <w:b/>
                <w:bCs/>
                <w:sz w:val="16"/>
                <w:szCs w:val="16"/>
              </w:rPr>
              <w:fldChar w:fldCharType="begin"/>
            </w:r>
            <w:r w:rsidRPr="004E1011">
              <w:rPr>
                <w:b/>
                <w:bCs/>
                <w:sz w:val="16"/>
                <w:szCs w:val="16"/>
              </w:rPr>
              <w:instrText>NUMPAGES</w:instrText>
            </w:r>
            <w:r w:rsidRPr="004E101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E101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7E84" w14:textId="77777777" w:rsidR="007061D8" w:rsidRDefault="007061D8" w:rsidP="004E1011">
      <w:pPr>
        <w:spacing w:after="0" w:line="240" w:lineRule="auto"/>
      </w:pPr>
      <w:r>
        <w:separator/>
      </w:r>
    </w:p>
  </w:footnote>
  <w:footnote w:type="continuationSeparator" w:id="0">
    <w:p w14:paraId="62ED8B64" w14:textId="77777777" w:rsidR="007061D8" w:rsidRDefault="007061D8" w:rsidP="004E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531F" w14:textId="77777777" w:rsidR="00A814F3" w:rsidRPr="00DE54CF" w:rsidRDefault="00A814F3" w:rsidP="00A814F3">
    <w:pPr>
      <w:spacing w:after="0"/>
      <w:ind w:left="2608"/>
      <w:rPr>
        <w:rFonts w:ascii="Verdana" w:hAnsi="Verdana"/>
        <w:b/>
        <w:noProof/>
        <w:color w:val="FF0000"/>
      </w:rPr>
    </w:pPr>
    <w:r w:rsidRPr="00DE54CF">
      <w:rPr>
        <w:rFonts w:ascii="Times New Roman" w:hAnsi="Times New Roman"/>
        <w:noProof/>
        <w:color w:val="000000"/>
        <w:sz w:val="18"/>
        <w:szCs w:val="20"/>
      </w:rPr>
      <w:drawing>
        <wp:anchor distT="0" distB="0" distL="114300" distR="114300" simplePos="0" relativeHeight="251660288" behindDoc="0" locked="0" layoutInCell="1" allowOverlap="1" wp14:anchorId="5E28D19A" wp14:editId="5EFDD922">
          <wp:simplePos x="0" y="0"/>
          <wp:positionH relativeFrom="margin">
            <wp:align>right</wp:align>
          </wp:positionH>
          <wp:positionV relativeFrom="paragraph">
            <wp:posOffset>4657</wp:posOffset>
          </wp:positionV>
          <wp:extent cx="1085850" cy="552450"/>
          <wp:effectExtent l="0" t="0" r="0" b="0"/>
          <wp:wrapNone/>
          <wp:docPr id="743857242" name="Billede 743857242" descr="cid:image001.jpg@01D03B08.237A9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03B08.237A9E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5CC05" w14:textId="5EFE8E16" w:rsidR="00A814F3" w:rsidRPr="00DE54CF" w:rsidRDefault="00A814F3" w:rsidP="00A814F3">
    <w:pPr>
      <w:spacing w:after="0" w:line="276" w:lineRule="auto"/>
      <w:rPr>
        <w:rFonts w:ascii="Verdana" w:hAnsi="Verdana"/>
        <w:b/>
        <w:noProof/>
        <w:color w:val="C00000"/>
      </w:rPr>
    </w:pPr>
    <w:r w:rsidRPr="00DE54CF">
      <w:rPr>
        <w:rFonts w:ascii="Verdana" w:hAnsi="Verdana"/>
        <w:b/>
        <w:noProof/>
        <w:color w:val="C00000"/>
      </w:rPr>
      <w:t xml:space="preserve">Bilag til stillingsopslag </w:t>
    </w:r>
    <w:r>
      <w:rPr>
        <w:rFonts w:ascii="Verdana" w:hAnsi="Verdana"/>
        <w:b/>
        <w:noProof/>
        <w:color w:val="C00000"/>
      </w:rPr>
      <w:t>som</w:t>
    </w:r>
  </w:p>
  <w:p w14:paraId="308083C1" w14:textId="77777777" w:rsidR="00A814F3" w:rsidRPr="00DE54CF" w:rsidRDefault="00A814F3" w:rsidP="00A814F3">
    <w:pPr>
      <w:spacing w:after="0" w:line="276" w:lineRule="auto"/>
      <w:rPr>
        <w:rFonts w:ascii="Verdana" w:hAnsi="Verdana"/>
        <w:b/>
        <w:noProof/>
        <w:color w:val="C00000"/>
      </w:rPr>
    </w:pPr>
    <w:r w:rsidRPr="00DE54CF">
      <w:rPr>
        <w:rFonts w:ascii="Verdana" w:hAnsi="Verdana"/>
        <w:b/>
        <w:noProof/>
        <w:color w:val="C00000"/>
      </w:rPr>
      <w:t xml:space="preserve">Udviklings- og Proceskonsulent i </w:t>
    </w:r>
  </w:p>
  <w:p w14:paraId="4D4B55D6" w14:textId="77777777" w:rsidR="00A814F3" w:rsidRPr="00DE54CF" w:rsidRDefault="00A814F3" w:rsidP="00A814F3">
    <w:pPr>
      <w:spacing w:after="0" w:line="276" w:lineRule="auto"/>
      <w:rPr>
        <w:sz w:val="18"/>
        <w:szCs w:val="18"/>
      </w:rPr>
    </w:pPr>
    <w:r w:rsidRPr="00DE54CF">
      <w:rPr>
        <w:rFonts w:ascii="Verdana" w:hAnsi="Verdana"/>
        <w:b/>
        <w:noProof/>
        <w:color w:val="C00000"/>
      </w:rPr>
      <w:t>Udvikling, Strategi &amp; Samarbejde, CTSI</w:t>
    </w:r>
  </w:p>
  <w:p w14:paraId="7AC9CD32" w14:textId="77777777" w:rsidR="008E6FE1" w:rsidRDefault="008E6F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D19"/>
    <w:multiLevelType w:val="hybridMultilevel"/>
    <w:tmpl w:val="DEEA4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EA1"/>
    <w:multiLevelType w:val="hybridMultilevel"/>
    <w:tmpl w:val="EA346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D84"/>
    <w:multiLevelType w:val="hybridMultilevel"/>
    <w:tmpl w:val="79542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2529"/>
    <w:multiLevelType w:val="hybridMultilevel"/>
    <w:tmpl w:val="A11421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C7469"/>
    <w:multiLevelType w:val="multilevel"/>
    <w:tmpl w:val="7A6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F5BBC"/>
    <w:multiLevelType w:val="multilevel"/>
    <w:tmpl w:val="2D7A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C05CA"/>
    <w:multiLevelType w:val="multilevel"/>
    <w:tmpl w:val="82A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34640"/>
    <w:multiLevelType w:val="multilevel"/>
    <w:tmpl w:val="DD4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B37BB8"/>
    <w:multiLevelType w:val="multilevel"/>
    <w:tmpl w:val="2DBE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16F9A"/>
    <w:multiLevelType w:val="hybridMultilevel"/>
    <w:tmpl w:val="71649438"/>
    <w:lvl w:ilvl="0" w:tplc="B25050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85815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EAC4E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A8020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A6845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FA883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DEE86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13E79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8B40B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79755C1E"/>
    <w:multiLevelType w:val="hybridMultilevel"/>
    <w:tmpl w:val="A53C75B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893272"/>
    <w:multiLevelType w:val="multilevel"/>
    <w:tmpl w:val="036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896512">
    <w:abstractNumId w:val="10"/>
  </w:num>
  <w:num w:numId="2" w16cid:durableId="1251621950">
    <w:abstractNumId w:val="3"/>
  </w:num>
  <w:num w:numId="3" w16cid:durableId="1465851732">
    <w:abstractNumId w:val="0"/>
  </w:num>
  <w:num w:numId="4" w16cid:durableId="834104287">
    <w:abstractNumId w:val="2"/>
  </w:num>
  <w:num w:numId="5" w16cid:durableId="1269003150">
    <w:abstractNumId w:val="6"/>
  </w:num>
  <w:num w:numId="6" w16cid:durableId="250622525">
    <w:abstractNumId w:val="8"/>
  </w:num>
  <w:num w:numId="7" w16cid:durableId="1080978108">
    <w:abstractNumId w:val="4"/>
  </w:num>
  <w:num w:numId="8" w16cid:durableId="2142535437">
    <w:abstractNumId w:val="11"/>
  </w:num>
  <w:num w:numId="9" w16cid:durableId="2098860273">
    <w:abstractNumId w:val="7"/>
  </w:num>
  <w:num w:numId="10" w16cid:durableId="885530619">
    <w:abstractNumId w:val="1"/>
  </w:num>
  <w:num w:numId="11" w16cid:durableId="258756857">
    <w:abstractNumId w:val="9"/>
  </w:num>
  <w:num w:numId="12" w16cid:durableId="1412435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11"/>
    <w:rsid w:val="00001965"/>
    <w:rsid w:val="00014A68"/>
    <w:rsid w:val="000176CA"/>
    <w:rsid w:val="00020D56"/>
    <w:rsid w:val="00031EDE"/>
    <w:rsid w:val="00042681"/>
    <w:rsid w:val="00046632"/>
    <w:rsid w:val="0005318F"/>
    <w:rsid w:val="00060163"/>
    <w:rsid w:val="00075DD6"/>
    <w:rsid w:val="00082B9A"/>
    <w:rsid w:val="000A4EB7"/>
    <w:rsid w:val="000C1699"/>
    <w:rsid w:val="000C42ED"/>
    <w:rsid w:val="000D7544"/>
    <w:rsid w:val="000E503E"/>
    <w:rsid w:val="000F3356"/>
    <w:rsid w:val="00100FE4"/>
    <w:rsid w:val="00101083"/>
    <w:rsid w:val="00107140"/>
    <w:rsid w:val="00111BB6"/>
    <w:rsid w:val="00115128"/>
    <w:rsid w:val="00131DC5"/>
    <w:rsid w:val="00135668"/>
    <w:rsid w:val="0017045B"/>
    <w:rsid w:val="001755F0"/>
    <w:rsid w:val="00192381"/>
    <w:rsid w:val="00193335"/>
    <w:rsid w:val="001A6412"/>
    <w:rsid w:val="001D6AE6"/>
    <w:rsid w:val="001F0D8A"/>
    <w:rsid w:val="00204896"/>
    <w:rsid w:val="00224375"/>
    <w:rsid w:val="00225288"/>
    <w:rsid w:val="0022590A"/>
    <w:rsid w:val="002367AE"/>
    <w:rsid w:val="00246D2D"/>
    <w:rsid w:val="0025685B"/>
    <w:rsid w:val="00260460"/>
    <w:rsid w:val="002702D3"/>
    <w:rsid w:val="00273983"/>
    <w:rsid w:val="00274CAB"/>
    <w:rsid w:val="00283C54"/>
    <w:rsid w:val="002B1E2E"/>
    <w:rsid w:val="002B6D5E"/>
    <w:rsid w:val="002E19BC"/>
    <w:rsid w:val="002F799C"/>
    <w:rsid w:val="0030547D"/>
    <w:rsid w:val="00305725"/>
    <w:rsid w:val="00320869"/>
    <w:rsid w:val="00337F32"/>
    <w:rsid w:val="003404E0"/>
    <w:rsid w:val="00350EC9"/>
    <w:rsid w:val="0035383B"/>
    <w:rsid w:val="00364404"/>
    <w:rsid w:val="0036525F"/>
    <w:rsid w:val="00386A13"/>
    <w:rsid w:val="0039511D"/>
    <w:rsid w:val="00396642"/>
    <w:rsid w:val="003967AA"/>
    <w:rsid w:val="003B1477"/>
    <w:rsid w:val="003B7F04"/>
    <w:rsid w:val="003D1678"/>
    <w:rsid w:val="004261D2"/>
    <w:rsid w:val="00431142"/>
    <w:rsid w:val="004476F1"/>
    <w:rsid w:val="0045160D"/>
    <w:rsid w:val="00462D5B"/>
    <w:rsid w:val="00465DEA"/>
    <w:rsid w:val="00471279"/>
    <w:rsid w:val="004A3D3E"/>
    <w:rsid w:val="004A7D83"/>
    <w:rsid w:val="004B239F"/>
    <w:rsid w:val="004C72E0"/>
    <w:rsid w:val="004D6C52"/>
    <w:rsid w:val="004E1011"/>
    <w:rsid w:val="004E1F5D"/>
    <w:rsid w:val="004E357D"/>
    <w:rsid w:val="004F3EA9"/>
    <w:rsid w:val="00506534"/>
    <w:rsid w:val="0050770A"/>
    <w:rsid w:val="0053553B"/>
    <w:rsid w:val="00536CBF"/>
    <w:rsid w:val="00542DA1"/>
    <w:rsid w:val="00550850"/>
    <w:rsid w:val="00553E0C"/>
    <w:rsid w:val="00561CAC"/>
    <w:rsid w:val="00580AD7"/>
    <w:rsid w:val="005836CA"/>
    <w:rsid w:val="00584637"/>
    <w:rsid w:val="00593783"/>
    <w:rsid w:val="00596D27"/>
    <w:rsid w:val="005C20C4"/>
    <w:rsid w:val="005C2A91"/>
    <w:rsid w:val="005F1C44"/>
    <w:rsid w:val="00614429"/>
    <w:rsid w:val="0061610E"/>
    <w:rsid w:val="00617BE4"/>
    <w:rsid w:val="00636A62"/>
    <w:rsid w:val="00636EBA"/>
    <w:rsid w:val="0064099E"/>
    <w:rsid w:val="006C7AC1"/>
    <w:rsid w:val="007061D8"/>
    <w:rsid w:val="00710992"/>
    <w:rsid w:val="00716C9D"/>
    <w:rsid w:val="00721859"/>
    <w:rsid w:val="00732218"/>
    <w:rsid w:val="00733D62"/>
    <w:rsid w:val="00735F07"/>
    <w:rsid w:val="00742B39"/>
    <w:rsid w:val="0076728D"/>
    <w:rsid w:val="0077466B"/>
    <w:rsid w:val="00777D71"/>
    <w:rsid w:val="00781A10"/>
    <w:rsid w:val="00795262"/>
    <w:rsid w:val="007A0B84"/>
    <w:rsid w:val="007A2BBD"/>
    <w:rsid w:val="007A5025"/>
    <w:rsid w:val="007A65F6"/>
    <w:rsid w:val="007E0D84"/>
    <w:rsid w:val="007E3FBD"/>
    <w:rsid w:val="007F7A57"/>
    <w:rsid w:val="00814875"/>
    <w:rsid w:val="00843E51"/>
    <w:rsid w:val="00853014"/>
    <w:rsid w:val="008540E5"/>
    <w:rsid w:val="00862B21"/>
    <w:rsid w:val="008671C4"/>
    <w:rsid w:val="008909B0"/>
    <w:rsid w:val="008942BD"/>
    <w:rsid w:val="00896CEF"/>
    <w:rsid w:val="008A2620"/>
    <w:rsid w:val="008B1AF9"/>
    <w:rsid w:val="008B61C2"/>
    <w:rsid w:val="008D0ABC"/>
    <w:rsid w:val="008D5A13"/>
    <w:rsid w:val="008E3513"/>
    <w:rsid w:val="008E6FE1"/>
    <w:rsid w:val="0091513E"/>
    <w:rsid w:val="00934933"/>
    <w:rsid w:val="00942902"/>
    <w:rsid w:val="009429C6"/>
    <w:rsid w:val="009546FD"/>
    <w:rsid w:val="00963B99"/>
    <w:rsid w:val="00963CB5"/>
    <w:rsid w:val="00965F9F"/>
    <w:rsid w:val="00980606"/>
    <w:rsid w:val="00982E93"/>
    <w:rsid w:val="00984A7F"/>
    <w:rsid w:val="00984C36"/>
    <w:rsid w:val="009B059C"/>
    <w:rsid w:val="009B2C49"/>
    <w:rsid w:val="009D6CBA"/>
    <w:rsid w:val="009D7865"/>
    <w:rsid w:val="009E7AB1"/>
    <w:rsid w:val="009F122F"/>
    <w:rsid w:val="009F2E59"/>
    <w:rsid w:val="00A01D0F"/>
    <w:rsid w:val="00A02BD0"/>
    <w:rsid w:val="00A04F69"/>
    <w:rsid w:val="00A13440"/>
    <w:rsid w:val="00A22D17"/>
    <w:rsid w:val="00A32B67"/>
    <w:rsid w:val="00A369D4"/>
    <w:rsid w:val="00A406EF"/>
    <w:rsid w:val="00A445CB"/>
    <w:rsid w:val="00A4691F"/>
    <w:rsid w:val="00A57529"/>
    <w:rsid w:val="00A814F3"/>
    <w:rsid w:val="00A90050"/>
    <w:rsid w:val="00A968A1"/>
    <w:rsid w:val="00A972F8"/>
    <w:rsid w:val="00AA37E0"/>
    <w:rsid w:val="00AB09A7"/>
    <w:rsid w:val="00AB2E40"/>
    <w:rsid w:val="00AC0509"/>
    <w:rsid w:val="00AC0558"/>
    <w:rsid w:val="00AD583F"/>
    <w:rsid w:val="00AE6139"/>
    <w:rsid w:val="00AF029F"/>
    <w:rsid w:val="00B10B81"/>
    <w:rsid w:val="00B35920"/>
    <w:rsid w:val="00B72BBA"/>
    <w:rsid w:val="00BA08AC"/>
    <w:rsid w:val="00BB181E"/>
    <w:rsid w:val="00BC3D1B"/>
    <w:rsid w:val="00BC5566"/>
    <w:rsid w:val="00BD65F2"/>
    <w:rsid w:val="00BE4826"/>
    <w:rsid w:val="00BE4EB9"/>
    <w:rsid w:val="00BE62AC"/>
    <w:rsid w:val="00BE7DC7"/>
    <w:rsid w:val="00BF13DE"/>
    <w:rsid w:val="00C1164B"/>
    <w:rsid w:val="00C237A3"/>
    <w:rsid w:val="00C2588F"/>
    <w:rsid w:val="00C31386"/>
    <w:rsid w:val="00C46DB2"/>
    <w:rsid w:val="00C609EE"/>
    <w:rsid w:val="00C67CCE"/>
    <w:rsid w:val="00C96F11"/>
    <w:rsid w:val="00CA28A5"/>
    <w:rsid w:val="00CB12EC"/>
    <w:rsid w:val="00CC2DB7"/>
    <w:rsid w:val="00CD24E8"/>
    <w:rsid w:val="00CE290E"/>
    <w:rsid w:val="00D230F7"/>
    <w:rsid w:val="00D31EE8"/>
    <w:rsid w:val="00D34A34"/>
    <w:rsid w:val="00D531CC"/>
    <w:rsid w:val="00D55334"/>
    <w:rsid w:val="00D72731"/>
    <w:rsid w:val="00D7511E"/>
    <w:rsid w:val="00D818EF"/>
    <w:rsid w:val="00D94E68"/>
    <w:rsid w:val="00DA0625"/>
    <w:rsid w:val="00DB0E52"/>
    <w:rsid w:val="00DB51DB"/>
    <w:rsid w:val="00DC6A00"/>
    <w:rsid w:val="00DC7FBD"/>
    <w:rsid w:val="00DD35D4"/>
    <w:rsid w:val="00DE54CF"/>
    <w:rsid w:val="00DE7672"/>
    <w:rsid w:val="00DF0934"/>
    <w:rsid w:val="00DF7564"/>
    <w:rsid w:val="00E01CBF"/>
    <w:rsid w:val="00E03604"/>
    <w:rsid w:val="00E17742"/>
    <w:rsid w:val="00E3297B"/>
    <w:rsid w:val="00E374E7"/>
    <w:rsid w:val="00E41E23"/>
    <w:rsid w:val="00E65D7A"/>
    <w:rsid w:val="00E726A0"/>
    <w:rsid w:val="00E748CD"/>
    <w:rsid w:val="00E75465"/>
    <w:rsid w:val="00E83008"/>
    <w:rsid w:val="00E93B0A"/>
    <w:rsid w:val="00EA2BB7"/>
    <w:rsid w:val="00EB04BE"/>
    <w:rsid w:val="00EB5917"/>
    <w:rsid w:val="00EC757E"/>
    <w:rsid w:val="00ED2280"/>
    <w:rsid w:val="00EE2D0C"/>
    <w:rsid w:val="00F14FE2"/>
    <w:rsid w:val="00F2366A"/>
    <w:rsid w:val="00F540C1"/>
    <w:rsid w:val="00F86554"/>
    <w:rsid w:val="00FA434D"/>
    <w:rsid w:val="00FB7054"/>
    <w:rsid w:val="00FC3ED6"/>
    <w:rsid w:val="00FD4D8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7923D"/>
  <w15:docId w15:val="{3C791B53-E47A-44E8-89D6-7FB51D91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E1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4E1011"/>
  </w:style>
  <w:style w:type="paragraph" w:styleId="Sidefod">
    <w:name w:val="footer"/>
    <w:basedOn w:val="Normal"/>
    <w:link w:val="SidefodTegn"/>
    <w:uiPriority w:val="99"/>
    <w:unhideWhenUsed/>
    <w:rsid w:val="004E1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1011"/>
  </w:style>
  <w:style w:type="paragraph" w:styleId="Brdtekst3">
    <w:name w:val="Body Text 3"/>
    <w:basedOn w:val="Normal"/>
    <w:link w:val="Brdtekst3Tegn"/>
    <w:rsid w:val="004E101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GB"/>
    </w:rPr>
  </w:style>
  <w:style w:type="character" w:customStyle="1" w:styleId="Brdtekst3Tegn">
    <w:name w:val="Brødtekst 3 Tegn"/>
    <w:basedOn w:val="Standardskrifttypeiafsnit"/>
    <w:link w:val="Brdtekst3"/>
    <w:rsid w:val="004E1011"/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styleId="Listeafsnit">
    <w:name w:val="List Paragraph"/>
    <w:basedOn w:val="Normal"/>
    <w:uiPriority w:val="34"/>
    <w:qFormat/>
    <w:rsid w:val="0050770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F1C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F1C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F1C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1C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1C44"/>
    <w:rPr>
      <w:b/>
      <w:bCs/>
      <w:sz w:val="20"/>
      <w:szCs w:val="20"/>
    </w:rPr>
  </w:style>
  <w:style w:type="paragraph" w:customStyle="1" w:styleId="pf0">
    <w:name w:val="pf0"/>
    <w:basedOn w:val="Normal"/>
    <w:rsid w:val="0072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skrifttypeiafsnit"/>
    <w:rsid w:val="0072185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F335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F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rfaelles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ldborgsund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2860</Characters>
  <Application>Microsoft Office Word</Application>
  <DocSecurity>0</DocSecurity>
  <Lines>46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Larsen</dc:creator>
  <cp:lastModifiedBy>Stine Fanny Skytt Larsen</cp:lastModifiedBy>
  <cp:revision>3</cp:revision>
  <cp:lastPrinted>2022-08-16T09:14:00Z</cp:lastPrinted>
  <dcterms:created xsi:type="dcterms:W3CDTF">2025-09-02T08:18:00Z</dcterms:created>
  <dcterms:modified xsi:type="dcterms:W3CDTF">2025-09-02T09:31:00Z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{4287036E-9D3D-4251-ABE1-F723AB0ACE42}</vt:lpwstr>
  </property>
</Properties>
</file>